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F07">
      <w:pPr>
        <w:shd w:val="clear" w:color="auto" w:fill="FFFFFF"/>
        <w:spacing w:line="240" w:lineRule="exact"/>
        <w:ind w:right="53"/>
        <w:jc w:val="both"/>
      </w:pPr>
      <w:r>
        <w:rPr>
          <w:color w:val="000000"/>
          <w:spacing w:val="1"/>
          <w:sz w:val="21"/>
          <w:szCs w:val="21"/>
        </w:rPr>
        <w:t xml:space="preserve">an atmosphere of </w:t>
      </w:r>
      <w:proofErr w:type="spellStart"/>
      <w:r>
        <w:rPr>
          <w:color w:val="000000"/>
          <w:spacing w:val="1"/>
          <w:sz w:val="21"/>
          <w:szCs w:val="21"/>
        </w:rPr>
        <w:t>gaolings</w:t>
      </w:r>
      <w:proofErr w:type="spellEnd"/>
      <w:r>
        <w:rPr>
          <w:color w:val="000000"/>
          <w:spacing w:val="1"/>
          <w:sz w:val="21"/>
          <w:szCs w:val="21"/>
        </w:rPr>
        <w:t xml:space="preserve">, sackings and persecution, fathers are purged because of alleged activities of their </w:t>
      </w:r>
      <w:r>
        <w:rPr>
          <w:color w:val="000000"/>
          <w:spacing w:val="6"/>
          <w:sz w:val="21"/>
          <w:szCs w:val="21"/>
        </w:rPr>
        <w:t xml:space="preserve">sons </w:t>
      </w:r>
      <w:r>
        <w:rPr>
          <w:rFonts w:eastAsia="Times New Roman"/>
          <w:color w:val="000000"/>
          <w:spacing w:val="6"/>
          <w:sz w:val="21"/>
          <w:szCs w:val="21"/>
        </w:rPr>
        <w:t xml:space="preserve">— even before their sons appear for trial. Not </w:t>
      </w:r>
      <w:r>
        <w:rPr>
          <w:rFonts w:eastAsia="Times New Roman"/>
          <w:color w:val="000000"/>
          <w:spacing w:val="11"/>
          <w:sz w:val="21"/>
          <w:szCs w:val="21"/>
        </w:rPr>
        <w:t xml:space="preserve">only are the " crimes " of the son held to be the </w:t>
      </w:r>
      <w:r>
        <w:rPr>
          <w:rFonts w:eastAsia="Times New Roman"/>
          <w:color w:val="000000"/>
          <w:spacing w:val="2"/>
          <w:sz w:val="21"/>
          <w:szCs w:val="21"/>
        </w:rPr>
        <w:t xml:space="preserve">crimes of the father, but it is enough that the finger of </w:t>
      </w:r>
      <w:r>
        <w:rPr>
          <w:rFonts w:eastAsia="Times New Roman"/>
          <w:color w:val="000000"/>
          <w:spacing w:val="4"/>
          <w:sz w:val="21"/>
          <w:szCs w:val="21"/>
        </w:rPr>
        <w:t xml:space="preserve">suspicion is pointed at the son for the father also to </w:t>
      </w:r>
      <w:r>
        <w:rPr>
          <w:rFonts w:eastAsia="Times New Roman"/>
          <w:color w:val="000000"/>
          <w:spacing w:val="5"/>
          <w:sz w:val="21"/>
          <w:szCs w:val="21"/>
        </w:rPr>
        <w:t xml:space="preserve">suffer. Mr. Gomulka, your own son is half Jewish. </w:t>
      </w:r>
      <w:r>
        <w:rPr>
          <w:rFonts w:eastAsia="Times New Roman"/>
          <w:color w:val="000000"/>
          <w:spacing w:val="3"/>
          <w:sz w:val="21"/>
          <w:szCs w:val="21"/>
        </w:rPr>
        <w:t xml:space="preserve">Surely you understand the criminality and danger of </w:t>
      </w:r>
      <w:r>
        <w:rPr>
          <w:rFonts w:eastAsia="Times New Roman"/>
          <w:color w:val="000000"/>
          <w:spacing w:val="6"/>
          <w:sz w:val="21"/>
          <w:szCs w:val="21"/>
        </w:rPr>
        <w:t>such a practice?</w:t>
      </w:r>
    </w:p>
    <w:p w:rsidR="00000000" w:rsidRDefault="002F3F07">
      <w:pPr>
        <w:shd w:val="clear" w:color="auto" w:fill="FFFFFF"/>
        <w:spacing w:before="106" w:line="245" w:lineRule="exact"/>
        <w:ind w:left="14" w:right="53" w:firstLine="221"/>
        <w:jc w:val="both"/>
      </w:pPr>
      <w:r>
        <w:rPr>
          <w:color w:val="000000"/>
          <w:spacing w:val="8"/>
          <w:sz w:val="21"/>
          <w:szCs w:val="21"/>
        </w:rPr>
        <w:t xml:space="preserve">The complaint frequently made in Poland today </w:t>
      </w:r>
      <w:r>
        <w:rPr>
          <w:color w:val="000000"/>
          <w:spacing w:val="9"/>
          <w:sz w:val="21"/>
          <w:szCs w:val="21"/>
        </w:rPr>
        <w:t xml:space="preserve">that the proportion of Jews in the Party is too high </w:t>
      </w:r>
      <w:r>
        <w:rPr>
          <w:color w:val="000000"/>
          <w:spacing w:val="4"/>
          <w:sz w:val="21"/>
          <w:szCs w:val="21"/>
        </w:rPr>
        <w:t xml:space="preserve">is reminiscent of Hitler's complaints, before he came </w:t>
      </w:r>
      <w:r>
        <w:rPr>
          <w:color w:val="000000"/>
          <w:spacing w:val="6"/>
          <w:sz w:val="21"/>
          <w:szCs w:val="21"/>
        </w:rPr>
        <w:t xml:space="preserve">to power, of the disproportionate role of Jews in </w:t>
      </w:r>
      <w:r>
        <w:rPr>
          <w:color w:val="000000"/>
          <w:spacing w:val="5"/>
          <w:sz w:val="21"/>
          <w:szCs w:val="21"/>
        </w:rPr>
        <w:t xml:space="preserve">Germany. Many Jews joined the Party in Poland for </w:t>
      </w:r>
      <w:r>
        <w:rPr>
          <w:color w:val="000000"/>
          <w:spacing w:val="6"/>
          <w:sz w:val="21"/>
          <w:szCs w:val="21"/>
        </w:rPr>
        <w:t>the</w:t>
      </w:r>
      <w:r>
        <w:rPr>
          <w:color w:val="000000"/>
          <w:spacing w:val="6"/>
          <w:sz w:val="21"/>
          <w:szCs w:val="21"/>
        </w:rPr>
        <w:t xml:space="preserve"> simple and commendable reason that they hoped </w:t>
      </w:r>
      <w:r>
        <w:rPr>
          <w:color w:val="000000"/>
          <w:spacing w:val="9"/>
          <w:sz w:val="21"/>
          <w:szCs w:val="21"/>
        </w:rPr>
        <w:t xml:space="preserve">it would protect them from the nightmares of the past. That they were tragically mistaken is now </w:t>
      </w:r>
      <w:r>
        <w:rPr>
          <w:color w:val="000000"/>
          <w:sz w:val="21"/>
          <w:szCs w:val="21"/>
        </w:rPr>
        <w:t>evident.</w:t>
      </w:r>
    </w:p>
    <w:p w:rsidR="00000000" w:rsidRDefault="002F3F07">
      <w:pPr>
        <w:shd w:val="clear" w:color="auto" w:fill="FFFFFF"/>
        <w:spacing w:before="106" w:line="240" w:lineRule="exact"/>
        <w:ind w:left="29" w:right="29" w:firstLine="216"/>
        <w:jc w:val="both"/>
      </w:pPr>
      <w:r>
        <w:rPr>
          <w:color w:val="000000"/>
          <w:spacing w:val="2"/>
          <w:sz w:val="21"/>
          <w:szCs w:val="21"/>
        </w:rPr>
        <w:t>Today, on official parades, Jews are identified on posters as hook-nosed hunchbacks, and anti-</w:t>
      </w:r>
      <w:proofErr w:type="spellStart"/>
      <w:r>
        <w:rPr>
          <w:color w:val="000000"/>
          <w:spacing w:val="2"/>
          <w:sz w:val="21"/>
          <w:szCs w:val="21"/>
        </w:rPr>
        <w:t>semitism</w:t>
      </w:r>
      <w:proofErr w:type="spellEnd"/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has been given theoretical justification in those official </w:t>
      </w:r>
      <w:r>
        <w:rPr>
          <w:color w:val="000000"/>
          <w:spacing w:val="3"/>
          <w:sz w:val="21"/>
          <w:szCs w:val="21"/>
        </w:rPr>
        <w:t xml:space="preserve">publications which reveal the ideological direction </w:t>
      </w:r>
      <w:proofErr w:type="spellStart"/>
      <w:r>
        <w:rPr>
          <w:color w:val="000000"/>
          <w:spacing w:val="3"/>
          <w:sz w:val="21"/>
          <w:szCs w:val="21"/>
        </w:rPr>
        <w:t>oi</w:t>
      </w:r>
      <w:proofErr w:type="spellEnd"/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the Party. Anti-</w:t>
      </w:r>
      <w:proofErr w:type="spellStart"/>
      <w:r>
        <w:rPr>
          <w:color w:val="000000"/>
          <w:spacing w:val="2"/>
          <w:sz w:val="21"/>
          <w:szCs w:val="21"/>
        </w:rPr>
        <w:t>semitism</w:t>
      </w:r>
      <w:proofErr w:type="spellEnd"/>
      <w:r>
        <w:rPr>
          <w:color w:val="000000"/>
          <w:spacing w:val="2"/>
          <w:sz w:val="21"/>
          <w:szCs w:val="21"/>
        </w:rPr>
        <w:t xml:space="preserve"> has been exalted as the cover </w:t>
      </w:r>
      <w:r>
        <w:rPr>
          <w:color w:val="000000"/>
          <w:spacing w:val="6"/>
          <w:sz w:val="21"/>
          <w:szCs w:val="21"/>
        </w:rPr>
        <w:t xml:space="preserve">for factional struggles, the substitute for analysis of </w:t>
      </w:r>
      <w:r>
        <w:rPr>
          <w:color w:val="000000"/>
          <w:spacing w:val="10"/>
          <w:sz w:val="21"/>
          <w:szCs w:val="21"/>
        </w:rPr>
        <w:t>the massive unpopularity of the</w:t>
      </w:r>
      <w:r>
        <w:rPr>
          <w:color w:val="000000"/>
          <w:spacing w:val="10"/>
          <w:sz w:val="21"/>
          <w:szCs w:val="21"/>
        </w:rPr>
        <w:t xml:space="preserve"> Government, and </w:t>
      </w:r>
      <w:r>
        <w:rPr>
          <w:color w:val="000000"/>
          <w:spacing w:val="2"/>
          <w:sz w:val="21"/>
          <w:szCs w:val="21"/>
        </w:rPr>
        <w:t>the means to provide scapegoats.</w:t>
      </w:r>
    </w:p>
    <w:p w:rsidR="00000000" w:rsidRDefault="002F3F07">
      <w:pPr>
        <w:shd w:val="clear" w:color="auto" w:fill="FFFFFF"/>
        <w:spacing w:before="120" w:line="240" w:lineRule="exact"/>
        <w:ind w:left="43" w:right="10" w:firstLine="216"/>
        <w:jc w:val="both"/>
      </w:pPr>
      <w:r>
        <w:rPr>
          <w:color w:val="000000"/>
          <w:spacing w:val="9"/>
          <w:sz w:val="21"/>
          <w:szCs w:val="21"/>
        </w:rPr>
        <w:t xml:space="preserve">These facts, carefully documented and widely </w:t>
      </w:r>
      <w:r>
        <w:rPr>
          <w:color w:val="000000"/>
          <w:spacing w:val="3"/>
          <w:sz w:val="21"/>
          <w:szCs w:val="21"/>
        </w:rPr>
        <w:t xml:space="preserve">known in informed quarters, represent, for the small </w:t>
      </w:r>
      <w:r>
        <w:rPr>
          <w:color w:val="000000"/>
          <w:spacing w:val="4"/>
          <w:sz w:val="21"/>
          <w:szCs w:val="21"/>
        </w:rPr>
        <w:t xml:space="preserve">Jewish community in Poland, the horrifying life of </w:t>
      </w:r>
      <w:r>
        <w:rPr>
          <w:color w:val="000000"/>
          <w:spacing w:val="6"/>
          <w:sz w:val="21"/>
          <w:szCs w:val="21"/>
        </w:rPr>
        <w:t xml:space="preserve">sudden loss of livelihood, poverty, racist abuse and </w:t>
      </w:r>
      <w:r>
        <w:rPr>
          <w:color w:val="000000"/>
          <w:spacing w:val="2"/>
          <w:sz w:val="21"/>
          <w:szCs w:val="21"/>
        </w:rPr>
        <w:t xml:space="preserve">the threat of worse to come. Much of this might have </w:t>
      </w:r>
      <w:r>
        <w:rPr>
          <w:color w:val="000000"/>
          <w:spacing w:val="7"/>
          <w:sz w:val="21"/>
          <w:szCs w:val="21"/>
        </w:rPr>
        <w:t xml:space="preserve">been avoided if you, Mr. Gomulka, had used the </w:t>
      </w:r>
      <w:r>
        <w:rPr>
          <w:color w:val="000000"/>
          <w:spacing w:val="5"/>
          <w:sz w:val="21"/>
          <w:szCs w:val="21"/>
        </w:rPr>
        <w:t>authority of your high office to help prevent it.</w:t>
      </w:r>
    </w:p>
    <w:p w:rsidR="00000000" w:rsidRDefault="002F3F07">
      <w:pPr>
        <w:shd w:val="clear" w:color="auto" w:fill="FFFFFF"/>
        <w:spacing w:before="120" w:line="240" w:lineRule="exact"/>
        <w:ind w:left="58" w:firstLine="221"/>
        <w:jc w:val="both"/>
      </w:pPr>
      <w:r>
        <w:rPr>
          <w:color w:val="000000"/>
          <w:spacing w:val="8"/>
          <w:sz w:val="21"/>
          <w:szCs w:val="21"/>
        </w:rPr>
        <w:t xml:space="preserve">How will gaoling and purging Jews increase in </w:t>
      </w:r>
      <w:r>
        <w:rPr>
          <w:color w:val="000000"/>
          <w:spacing w:val="6"/>
          <w:sz w:val="21"/>
          <w:szCs w:val="21"/>
        </w:rPr>
        <w:t xml:space="preserve">them that loyalty to Poland which it is alleged they </w:t>
      </w:r>
      <w:r>
        <w:rPr>
          <w:color w:val="000000"/>
          <w:spacing w:val="2"/>
          <w:sz w:val="21"/>
          <w:szCs w:val="21"/>
        </w:rPr>
        <w:t xml:space="preserve">lack ? </w:t>
      </w:r>
      <w:r>
        <w:rPr>
          <w:color w:val="000000"/>
          <w:spacing w:val="2"/>
          <w:sz w:val="21"/>
          <w:szCs w:val="21"/>
        </w:rPr>
        <w:t xml:space="preserve">How can crude racial prejudice play any role in </w:t>
      </w:r>
      <w:r>
        <w:rPr>
          <w:color w:val="000000"/>
          <w:spacing w:val="4"/>
          <w:sz w:val="21"/>
          <w:szCs w:val="21"/>
        </w:rPr>
        <w:t xml:space="preserve">the building of socialism which invokes the concepts </w:t>
      </w:r>
      <w:r>
        <w:rPr>
          <w:color w:val="000000"/>
          <w:spacing w:val="1"/>
          <w:sz w:val="21"/>
          <w:szCs w:val="21"/>
        </w:rPr>
        <w:t>of brotherhood and social justice ?</w:t>
      </w:r>
    </w:p>
    <w:p w:rsidR="00000000" w:rsidRDefault="002F3F07">
      <w:pPr>
        <w:shd w:val="clear" w:color="auto" w:fill="FFFFFF"/>
        <w:spacing w:before="120"/>
        <w:ind w:left="283"/>
      </w:pPr>
      <w:r>
        <w:rPr>
          <w:color w:val="000000"/>
          <w:spacing w:val="8"/>
          <w:sz w:val="21"/>
          <w:szCs w:val="21"/>
        </w:rPr>
        <w:t>The world awaits an answer to these questions.</w:t>
      </w:r>
    </w:p>
    <w:p w:rsidR="00000000" w:rsidRDefault="002F3F07">
      <w:pPr>
        <w:shd w:val="clear" w:color="auto" w:fill="FFFFFF"/>
        <w:spacing w:before="120"/>
        <w:ind w:left="72"/>
        <w:jc w:val="center"/>
      </w:pPr>
      <w:r>
        <w:rPr>
          <w:color w:val="000000"/>
          <w:spacing w:val="1"/>
          <w:sz w:val="21"/>
          <w:szCs w:val="21"/>
        </w:rPr>
        <w:t>Yours sincerely,</w:t>
      </w:r>
    </w:p>
    <w:p w:rsidR="002F3F07" w:rsidRDefault="002F3F07">
      <w:pPr>
        <w:shd w:val="clear" w:color="auto" w:fill="FFFFFF"/>
        <w:jc w:val="right"/>
      </w:pPr>
      <w:r>
        <w:rPr>
          <w:b/>
          <w:bCs/>
          <w:color w:val="000000"/>
          <w:spacing w:val="-1"/>
          <w:sz w:val="23"/>
          <w:szCs w:val="23"/>
        </w:rPr>
        <w:t>Bertrand Russell</w:t>
      </w:r>
    </w:p>
    <w:sectPr w:rsidR="002F3F07">
      <w:type w:val="continuous"/>
      <w:pgSz w:w="11909" w:h="16834"/>
      <w:pgMar w:top="1440" w:right="6051" w:bottom="720" w:left="10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3F07"/>
    <w:rsid w:val="002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2013-11-05T20:41:00Z</dcterms:created>
  <dcterms:modified xsi:type="dcterms:W3CDTF">2013-11-05T20:42:00Z</dcterms:modified>
</cp:coreProperties>
</file>